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="420" w:hanging="420"/>
      </w:pPr>
      <w:bookmarkStart w:id="0" w:name="_Hlk98943665"/>
      <w:r>
        <w:rPr>
          <w:rFonts w:hint="eastAsia"/>
          <w:lang w:eastAsia="zh-CN"/>
        </w:rPr>
        <w:t>一</w:t>
      </w:r>
      <w:r>
        <w:rPr>
          <w:rFonts w:hint="eastAsia"/>
        </w:rPr>
        <w:t>、省级企业技术中心技术管理岗</w:t>
      </w:r>
      <w:r>
        <w:rPr>
          <w:rFonts w:hint="eastAsia" w:ascii="仿宋_GB2312" w:hAnsi="楷体" w:eastAsia="仿宋_GB2312"/>
        </w:rPr>
        <w:t>Ⅰ</w:t>
      </w:r>
      <w:r>
        <w:rPr>
          <w:rFonts w:hint="eastAsia"/>
        </w:rPr>
        <w:t>类岗位职责说明书</w:t>
      </w:r>
    </w:p>
    <w:bookmarkEnd w:id="0"/>
    <w:tbl>
      <w:tblPr>
        <w:tblStyle w:val="12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3"/>
        <w:gridCol w:w="393"/>
        <w:gridCol w:w="1884"/>
        <w:gridCol w:w="2277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一、岗位概要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83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技术管理岗Ⅰ类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岗位归属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Cs w:val="21"/>
              </w:rPr>
              <w:t>集团总部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所在部门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Cs w:val="21"/>
              </w:rPr>
              <w:t>省级企业技术中心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直接上级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主任/副主任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直接下级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527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二、岗位描述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在中心领导的指导下，负责技术创新课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题实施、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技术优化方案的会审、推进工艺工法创新等工作的具体开展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三、职责说明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83" w:type="dxa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一级职责</w:t>
            </w: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二级职责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体系建设</w:t>
            </w: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参与拟定集团技术创新管理相关的制度、流程和操作规范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部门内部管理</w:t>
            </w: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参与建立健全省级企业技术中心内部管理制度，完善内部各项工作管理职责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参与制定部门年度工作计划并实施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技术的决策咨询</w:t>
            </w: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5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参与企业发展战略和技术进步规划的制定，参与技术创新重大项目的评估和论证，对企业重大问题提出建议意见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科研项目管理</w:t>
            </w: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6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负责实施已确立项目的研发任务及工程实施任务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新技术的研究与开发</w:t>
            </w: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7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负责公司技术创新工作实施，以及对各基层公司技术创新指标完成情况的检查落实和奖罚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7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结合建设行业发展的基本需求，重点从事工法创新和新材料开发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7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开展相关技术、工艺、装备和材料的研究开发，负责引进技术消化吸收和创新，形成具有自主知识产权的专有技术和主导产品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技术和产品服务</w:t>
            </w: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8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负责对企业内部多层次技术开发的指导和服务，协调技术应用中的技术问题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8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学习和引入企业外部成熟的共性技术，并在企业内进行应用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科技研究与专利</w:t>
            </w: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9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负责科技项目研究及专利编写工作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工法</w:t>
            </w: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10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负责公司工法的编制汇总推广工作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10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负责国家、省、市级工法的编写工作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标准建设</w:t>
            </w: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11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负责参与集团公司企业技术标准的编制、审核及实施工作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11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参与国家、行业、地方或团体相关技术标准的编制等工作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技术奖项</w:t>
            </w: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12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负责省市科技进步奖、技术创新奖、新技术应用示范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行业和区域特色产业的服务</w:t>
            </w: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13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分析市场需求，跟踪和研究行业和企业技术发展趋势，利用人才、技术和信息优势，发挥技术的集散和辐射、信息集聚与扩散、共性技术开发和推广应用、技术服务与咨询、产品分析、检测、试验以及人才交流与培训等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产学研联合创新和对外合作交流</w:t>
            </w: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1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负责企业与国内外技术合作和交流，不断提高合作的广度和深度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1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充分利用高等院校、研究院所的科技力量和研究成果进行应用性研究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1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充分利用企业外的研究开发力量和成熟的技术成果，使企业用最少的投入、最短的周期和最便捷的办法获取新技术和新产品，形成企业在技术和产品上的优势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其他工作</w:t>
            </w: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15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完成中心领导交办的其他工作任务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四、任职资格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8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szCs w:val="21"/>
              </w:rPr>
              <w:t>学历要求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8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专业要求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建筑类、房建类、市政类相关专业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8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工作经验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3年及以上工作经验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8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基本要求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16"/>
              </w:numPr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知识：</w:t>
            </w:r>
            <w:r>
              <w:rPr>
                <w:rFonts w:hint="eastAsia" w:ascii="仿宋" w:hAnsi="仿宋" w:eastAsia="仿宋"/>
                <w:szCs w:val="21"/>
              </w:rPr>
              <w:t>掌握建筑类专业知识，熟悉建筑业十项新技术，了解建筑、机电、电子信息等学科发展前沿，具备多学科交叉融合知识储备</w:t>
            </w:r>
          </w:p>
          <w:p>
            <w:pPr>
              <w:pStyle w:val="22"/>
              <w:numPr>
                <w:ilvl w:val="0"/>
                <w:numId w:val="16"/>
              </w:numPr>
              <w:ind w:firstLineChars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技能：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熟练使用各种办公软件，具备较高的专业技术研发报告编写能力</w:t>
            </w:r>
          </w:p>
          <w:p>
            <w:pPr>
              <w:pStyle w:val="25"/>
              <w:numPr>
                <w:ilvl w:val="0"/>
                <w:numId w:val="16"/>
              </w:numPr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职称：</w:t>
            </w:r>
            <w:r>
              <w:rPr>
                <w:rFonts w:hint="eastAsia" w:ascii="仿宋" w:hAnsi="仿宋" w:eastAsia="仿宋"/>
                <w:szCs w:val="21"/>
              </w:rPr>
              <w:t>二建及以上，或助理及以上</w:t>
            </w:r>
          </w:p>
          <w:p>
            <w:pPr>
              <w:pStyle w:val="25"/>
              <w:numPr>
                <w:ilvl w:val="0"/>
                <w:numId w:val="16"/>
              </w:numPr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其他：</w:t>
            </w:r>
            <w:r>
              <w:rPr>
                <w:rFonts w:hint="eastAsia" w:ascii="仿宋" w:hAnsi="仿宋" w:eastAsia="仿宋"/>
                <w:szCs w:val="21"/>
              </w:rPr>
              <w:t>不限</w:t>
            </w:r>
          </w:p>
        </w:tc>
      </w:tr>
    </w:tbl>
    <w:p>
      <w:pPr>
        <w:widowControl/>
        <w:jc w:val="left"/>
        <w:rPr>
          <w:rFonts w:eastAsia="楷体" w:asciiTheme="majorHAnsi" w:hAnsiTheme="majorHAnsi" w:cstheme="majorBidi"/>
          <w:b/>
          <w:bCs/>
          <w:sz w:val="36"/>
          <w:szCs w:val="32"/>
        </w:rPr>
      </w:pPr>
    </w:p>
    <w:p>
      <w:pPr>
        <w:widowControl/>
        <w:jc w:val="left"/>
        <w:rPr>
          <w:rFonts w:eastAsia="楷体" w:asciiTheme="majorHAnsi" w:hAnsiTheme="majorHAnsi" w:cstheme="majorBidi"/>
          <w:b/>
          <w:bCs/>
          <w:sz w:val="36"/>
          <w:szCs w:val="32"/>
        </w:rPr>
      </w:pPr>
    </w:p>
    <w:p>
      <w:pPr>
        <w:widowControl/>
        <w:jc w:val="left"/>
        <w:rPr>
          <w:rFonts w:eastAsia="楷体" w:asciiTheme="majorHAnsi" w:hAnsiTheme="majorHAnsi" w:cstheme="majorBidi"/>
          <w:b/>
          <w:bCs/>
          <w:sz w:val="36"/>
          <w:szCs w:val="32"/>
        </w:rPr>
      </w:pPr>
    </w:p>
    <w:p>
      <w:pPr>
        <w:widowControl/>
        <w:jc w:val="left"/>
        <w:rPr>
          <w:rFonts w:eastAsia="楷体" w:asciiTheme="majorHAnsi" w:hAnsiTheme="majorHAnsi" w:cstheme="majorBidi"/>
          <w:b/>
          <w:bCs/>
          <w:sz w:val="36"/>
          <w:szCs w:val="32"/>
        </w:rPr>
      </w:pPr>
    </w:p>
    <w:p>
      <w:pPr>
        <w:widowControl/>
        <w:jc w:val="left"/>
        <w:rPr>
          <w:rFonts w:eastAsia="楷体" w:asciiTheme="majorHAnsi" w:hAnsiTheme="majorHAnsi" w:cstheme="majorBidi"/>
          <w:b/>
          <w:bCs/>
          <w:sz w:val="36"/>
          <w:szCs w:val="32"/>
        </w:rPr>
      </w:pPr>
    </w:p>
    <w:p>
      <w:pPr>
        <w:widowControl/>
        <w:jc w:val="left"/>
        <w:rPr>
          <w:rFonts w:eastAsia="楷体" w:asciiTheme="majorHAnsi" w:hAnsiTheme="majorHAnsi" w:cstheme="majorBidi"/>
          <w:b/>
          <w:bCs/>
          <w:sz w:val="36"/>
          <w:szCs w:val="32"/>
        </w:rPr>
      </w:pPr>
    </w:p>
    <w:p>
      <w:pPr>
        <w:widowControl/>
        <w:jc w:val="left"/>
        <w:rPr>
          <w:rFonts w:eastAsia="楷体" w:asciiTheme="majorHAnsi" w:hAnsiTheme="majorHAnsi" w:cstheme="majorBidi"/>
          <w:b/>
          <w:bCs/>
          <w:sz w:val="36"/>
          <w:szCs w:val="32"/>
        </w:rPr>
      </w:pPr>
    </w:p>
    <w:p>
      <w:pPr>
        <w:widowControl/>
        <w:jc w:val="left"/>
        <w:rPr>
          <w:rFonts w:eastAsia="楷体" w:asciiTheme="majorHAnsi" w:hAnsiTheme="majorHAnsi" w:cstheme="majorBidi"/>
          <w:b/>
          <w:bCs/>
          <w:sz w:val="36"/>
          <w:szCs w:val="32"/>
        </w:rPr>
      </w:pPr>
    </w:p>
    <w:p>
      <w:pPr>
        <w:widowControl/>
        <w:jc w:val="left"/>
        <w:rPr>
          <w:rFonts w:eastAsia="楷体" w:asciiTheme="majorHAnsi" w:hAnsiTheme="majorHAnsi" w:cstheme="majorBidi"/>
          <w:b/>
          <w:bCs/>
          <w:sz w:val="36"/>
          <w:szCs w:val="32"/>
        </w:rPr>
      </w:pPr>
    </w:p>
    <w:p>
      <w:pPr>
        <w:widowControl/>
        <w:jc w:val="left"/>
        <w:rPr>
          <w:rFonts w:eastAsia="楷体" w:asciiTheme="majorHAnsi" w:hAnsiTheme="majorHAnsi" w:cstheme="majorBidi"/>
          <w:b/>
          <w:bCs/>
          <w:sz w:val="36"/>
          <w:szCs w:val="32"/>
        </w:rPr>
      </w:pPr>
    </w:p>
    <w:p>
      <w:pPr>
        <w:pStyle w:val="3"/>
        <w:numPr>
          <w:ilvl w:val="0"/>
          <w:numId w:val="0"/>
        </w:numPr>
      </w:pPr>
      <w:r>
        <w:rPr>
          <w:rFonts w:hint="eastAsia"/>
          <w:lang w:eastAsia="zh-CN"/>
        </w:rPr>
        <w:t>二</w:t>
      </w:r>
      <w:bookmarkStart w:id="1" w:name="_GoBack"/>
      <w:bookmarkEnd w:id="1"/>
      <w:r>
        <w:rPr>
          <w:rFonts w:hint="eastAsia"/>
        </w:rPr>
        <w:t>、省级企业技术中心技术管理岗</w:t>
      </w:r>
      <w:r>
        <w:rPr>
          <w:rFonts w:hint="eastAsia" w:ascii="仿宋_GB2312" w:hAnsi="楷体" w:eastAsia="仿宋_GB2312"/>
        </w:rPr>
        <w:t>Ⅱ</w:t>
      </w:r>
      <w:r>
        <w:rPr>
          <w:rFonts w:hint="eastAsia"/>
        </w:rPr>
        <w:t>类岗位职责说明书</w:t>
      </w:r>
    </w:p>
    <w:tbl>
      <w:tblPr>
        <w:tblStyle w:val="12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3"/>
        <w:gridCol w:w="393"/>
        <w:gridCol w:w="1884"/>
        <w:gridCol w:w="2277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一、岗位概要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83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技术管理岗Ⅱ类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岗位归属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Cs w:val="21"/>
              </w:rPr>
              <w:t>集团总部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所在部门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Cs w:val="21"/>
              </w:rPr>
              <w:t>省级企业技术中心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直接上级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主任/副主任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直接下级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527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二、岗位描述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在中心领导的指导下，负责技术创新课题申报、技术成果管理及科学技术奖、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QC成果、工法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、标准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等申报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工作，并参与课题实施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三、职责说明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83" w:type="dxa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一级职责</w:t>
            </w: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二级职责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体系建设</w:t>
            </w: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参与拟定集团技术创新管理相关的制度、流程和操作规范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部门内部管理</w:t>
            </w: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18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参与建立健全省级企业技术中心内部管理制度，完善内部各项工作管理职责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18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参与制定部门年度工作计划并实施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18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参与开展半年度和年度工作分析与总结，及时改进工作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科研项目管理</w:t>
            </w: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19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科技管理工作，做好科研项目立项申报、项目中期评价及项目验收服务工作等。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新技术的研究与开发</w:t>
            </w: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20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参与公司技术创新工作实施，以及对各基层公司技术创新指标完成情况的检查落实和奖罚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20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参与工法创新和新材料开发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20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参与相关技术、工艺、装备和材料的研究开发，参与引进技术消化吸收和创新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技术和产品服务</w:t>
            </w: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21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参与协调技术应用中的技术问题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21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参与学习和引入企业外部成熟的共性技术，并在企业内进行应用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科技研究与专利</w:t>
            </w: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22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负责科技项目研究及专利申报工作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工法</w:t>
            </w: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23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参与公司工法的编制汇总推广工作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23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负责国家、省、市级工法的申报工作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标准建设</w:t>
            </w: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24"/>
              </w:numPr>
              <w:ind w:firstLineChars="0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负责组织集团公司企业技术标准的审核工作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24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参与集团公司企业技术标准的编制、实施工作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24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参与国家、行业、地方或团体相关技术标准的编制等工作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技术奖项</w:t>
            </w: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25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参与省市科技进步奖、技术创新奖、新技术应用示范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行业和区域特色产业的服务</w:t>
            </w: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26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分析市场需求，跟踪和研究行业和企业技术发展趋势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产学研联合创新和对外合作交流</w:t>
            </w:r>
          </w:p>
        </w:tc>
        <w:tc>
          <w:tcPr>
            <w:tcW w:w="7044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27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参与企业与国内外技术合作和交流，不断提高合作的广度和深度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其他工作</w:t>
            </w: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28"/>
              </w:numPr>
              <w:ind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负责做好部门所有会议的通知、安排、记录工作及会议纪要议定事项的催办工作，配合协助其他部门筹备各类会议的会务等工作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28"/>
              </w:numPr>
              <w:ind w:firstLineChars="0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负责本部门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研发经费管理工作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28"/>
              </w:numPr>
              <w:ind w:firstLineChars="0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负责本部门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财务报账、流程申请、材料盖章等工作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28"/>
              </w:numPr>
              <w:ind w:firstLineChars="0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负责本部门办公用品计划、采购、分发、调用等工作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28"/>
              </w:numPr>
              <w:ind w:firstLineChars="0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完成中心领导交办的其他工作任务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四、任职资格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8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szCs w:val="21"/>
              </w:rPr>
              <w:t>学历要求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8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专业要求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建筑类、房建类、市政类相关专业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8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工作经验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3年及以上工作经验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8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基本要求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16"/>
              </w:numPr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知识：</w:t>
            </w:r>
            <w:r>
              <w:rPr>
                <w:rFonts w:hint="eastAsia" w:ascii="仿宋" w:hAnsi="仿宋" w:eastAsia="仿宋"/>
                <w:szCs w:val="21"/>
              </w:rPr>
              <w:t>熟悉建筑类相关知识，掌握贵州省技术中心管理办法、研发经费管理相关规定、科技项目管理管理规定及科学技术奖、</w:t>
            </w:r>
            <w:r>
              <w:rPr>
                <w:rFonts w:ascii="仿宋" w:hAnsi="仿宋" w:eastAsia="仿宋"/>
                <w:szCs w:val="21"/>
              </w:rPr>
              <w:t>QC成果、工法等申报程序及要点</w:t>
            </w:r>
          </w:p>
          <w:p>
            <w:pPr>
              <w:pStyle w:val="22"/>
              <w:numPr>
                <w:ilvl w:val="0"/>
                <w:numId w:val="16"/>
              </w:numPr>
              <w:ind w:firstLineChars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技能：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熟练使用各种办公软件，具备一定的专业技术研发报告编写能力</w:t>
            </w:r>
          </w:p>
          <w:p>
            <w:pPr>
              <w:pStyle w:val="25"/>
              <w:numPr>
                <w:ilvl w:val="0"/>
                <w:numId w:val="16"/>
              </w:numPr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职称：</w:t>
            </w:r>
            <w:r>
              <w:rPr>
                <w:rFonts w:hint="eastAsia" w:ascii="仿宋" w:hAnsi="仿宋" w:eastAsia="仿宋"/>
                <w:szCs w:val="21"/>
              </w:rPr>
              <w:t>不限</w:t>
            </w:r>
          </w:p>
          <w:p>
            <w:pPr>
              <w:pStyle w:val="25"/>
              <w:numPr>
                <w:ilvl w:val="0"/>
                <w:numId w:val="16"/>
              </w:numPr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其他：</w:t>
            </w:r>
            <w:r>
              <w:rPr>
                <w:rFonts w:hint="eastAsia" w:ascii="仿宋" w:hAnsi="仿宋" w:eastAsia="仿宋"/>
                <w:szCs w:val="21"/>
              </w:rPr>
              <w:t>不限</w:t>
            </w:r>
          </w:p>
        </w:tc>
      </w:tr>
    </w:tbl>
    <w:p>
      <w:pPr>
        <w:widowControl/>
        <w:jc w:val="left"/>
        <w:rPr>
          <w:rFonts w:eastAsia="楷体" w:asciiTheme="majorHAnsi" w:hAnsiTheme="majorHAnsi" w:cstheme="majorBidi"/>
          <w:b/>
          <w:bCs/>
          <w:sz w:val="36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5917208"/>
      <w:docPartObj>
        <w:docPartGallery w:val="AutoText"/>
      </w:docPartObj>
    </w:sdtPr>
    <w:sdtContent>
      <w:sdt>
        <w:sdtPr>
          <w:id w:val="-666176574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B8A3A0"/>
    <w:multiLevelType w:val="multilevel"/>
    <w:tmpl w:val="EFB8A3A0"/>
    <w:lvl w:ilvl="0" w:tentative="0">
      <w:start w:val="2"/>
      <w:numFmt w:val="decimal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0847115"/>
    <w:multiLevelType w:val="multilevel"/>
    <w:tmpl w:val="008471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AB5F5B"/>
    <w:multiLevelType w:val="multilevel"/>
    <w:tmpl w:val="07AB5F5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726472"/>
    <w:multiLevelType w:val="multilevel"/>
    <w:tmpl w:val="0A7264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7665D4"/>
    <w:multiLevelType w:val="multilevel"/>
    <w:tmpl w:val="0F7665D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7F749C"/>
    <w:multiLevelType w:val="multilevel"/>
    <w:tmpl w:val="117F749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6E060B"/>
    <w:multiLevelType w:val="multilevel"/>
    <w:tmpl w:val="136E060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DB1986"/>
    <w:multiLevelType w:val="multilevel"/>
    <w:tmpl w:val="19DB198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0275B9"/>
    <w:multiLevelType w:val="multilevel"/>
    <w:tmpl w:val="250275B9"/>
    <w:lvl w:ilvl="0" w:tentative="0">
      <w:start w:val="1"/>
      <w:numFmt w:val="chineseCountingThousand"/>
      <w:pStyle w:val="3"/>
      <w:lvlText w:val="%1、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A6B1743"/>
    <w:multiLevelType w:val="multilevel"/>
    <w:tmpl w:val="2A6B17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F26057E"/>
    <w:multiLevelType w:val="multilevel"/>
    <w:tmpl w:val="2F26057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8A662B"/>
    <w:multiLevelType w:val="multilevel"/>
    <w:tmpl w:val="378A66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9E65BE7"/>
    <w:multiLevelType w:val="multilevel"/>
    <w:tmpl w:val="39E65B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AF9151E"/>
    <w:multiLevelType w:val="multilevel"/>
    <w:tmpl w:val="3AF9151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BD621A"/>
    <w:multiLevelType w:val="multilevel"/>
    <w:tmpl w:val="40BD62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EC5E5C"/>
    <w:multiLevelType w:val="multilevel"/>
    <w:tmpl w:val="44EC5E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6A60D13"/>
    <w:multiLevelType w:val="multilevel"/>
    <w:tmpl w:val="46A60D1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7CF0DC5"/>
    <w:multiLevelType w:val="multilevel"/>
    <w:tmpl w:val="47CF0DC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F61E06"/>
    <w:multiLevelType w:val="multilevel"/>
    <w:tmpl w:val="4DF61E0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F85557E"/>
    <w:multiLevelType w:val="multilevel"/>
    <w:tmpl w:val="4F85557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C685423"/>
    <w:multiLevelType w:val="multilevel"/>
    <w:tmpl w:val="5C68542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E095517"/>
    <w:multiLevelType w:val="multilevel"/>
    <w:tmpl w:val="5E0955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9B45BBA"/>
    <w:multiLevelType w:val="multilevel"/>
    <w:tmpl w:val="69B45BB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3154D2C"/>
    <w:multiLevelType w:val="multilevel"/>
    <w:tmpl w:val="73154D2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8FC2AE5"/>
    <w:multiLevelType w:val="multilevel"/>
    <w:tmpl w:val="78FC2AE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5">
    <w:nsid w:val="7CC02EA4"/>
    <w:multiLevelType w:val="multilevel"/>
    <w:tmpl w:val="7CC02E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E5B3DD5"/>
    <w:multiLevelType w:val="multilevel"/>
    <w:tmpl w:val="7E5B3DD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F547B2E"/>
    <w:multiLevelType w:val="multilevel"/>
    <w:tmpl w:val="7F547B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11"/>
  </w:num>
  <w:num w:numId="6">
    <w:abstractNumId w:val="14"/>
  </w:num>
  <w:num w:numId="7">
    <w:abstractNumId w:val="17"/>
  </w:num>
  <w:num w:numId="8">
    <w:abstractNumId w:val="1"/>
  </w:num>
  <w:num w:numId="9">
    <w:abstractNumId w:val="5"/>
  </w:num>
  <w:num w:numId="10">
    <w:abstractNumId w:val="16"/>
  </w:num>
  <w:num w:numId="11">
    <w:abstractNumId w:val="12"/>
  </w:num>
  <w:num w:numId="12">
    <w:abstractNumId w:val="25"/>
  </w:num>
  <w:num w:numId="13">
    <w:abstractNumId w:val="23"/>
  </w:num>
  <w:num w:numId="14">
    <w:abstractNumId w:val="21"/>
  </w:num>
  <w:num w:numId="15">
    <w:abstractNumId w:val="22"/>
  </w:num>
  <w:num w:numId="16">
    <w:abstractNumId w:val="24"/>
  </w:num>
  <w:num w:numId="17">
    <w:abstractNumId w:val="19"/>
  </w:num>
  <w:num w:numId="18">
    <w:abstractNumId w:val="2"/>
  </w:num>
  <w:num w:numId="19">
    <w:abstractNumId w:val="4"/>
  </w:num>
  <w:num w:numId="20">
    <w:abstractNumId w:val="7"/>
  </w:num>
  <w:num w:numId="21">
    <w:abstractNumId w:val="18"/>
  </w:num>
  <w:num w:numId="22">
    <w:abstractNumId w:val="13"/>
  </w:num>
  <w:num w:numId="23">
    <w:abstractNumId w:val="20"/>
  </w:num>
  <w:num w:numId="24">
    <w:abstractNumId w:val="26"/>
  </w:num>
  <w:num w:numId="25">
    <w:abstractNumId w:val="15"/>
  </w:num>
  <w:num w:numId="26">
    <w:abstractNumId w:val="10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6E"/>
    <w:rsid w:val="000279CC"/>
    <w:rsid w:val="00027B0F"/>
    <w:rsid w:val="00036E14"/>
    <w:rsid w:val="00063619"/>
    <w:rsid w:val="0006515A"/>
    <w:rsid w:val="00084070"/>
    <w:rsid w:val="00095DDE"/>
    <w:rsid w:val="000A1D4E"/>
    <w:rsid w:val="000C5C23"/>
    <w:rsid w:val="000C66D1"/>
    <w:rsid w:val="000D612C"/>
    <w:rsid w:val="000E32F2"/>
    <w:rsid w:val="000F49BE"/>
    <w:rsid w:val="001024C1"/>
    <w:rsid w:val="00123E89"/>
    <w:rsid w:val="00133B4E"/>
    <w:rsid w:val="00133F3D"/>
    <w:rsid w:val="00134BE5"/>
    <w:rsid w:val="001408A6"/>
    <w:rsid w:val="00151699"/>
    <w:rsid w:val="00163E34"/>
    <w:rsid w:val="00164F97"/>
    <w:rsid w:val="001719CA"/>
    <w:rsid w:val="00172CF6"/>
    <w:rsid w:val="001820FC"/>
    <w:rsid w:val="001A0595"/>
    <w:rsid w:val="001C3649"/>
    <w:rsid w:val="001E3179"/>
    <w:rsid w:val="001E59C5"/>
    <w:rsid w:val="001F6AB6"/>
    <w:rsid w:val="002136B8"/>
    <w:rsid w:val="00221D20"/>
    <w:rsid w:val="00221D9A"/>
    <w:rsid w:val="00222801"/>
    <w:rsid w:val="002257C4"/>
    <w:rsid w:val="002339E6"/>
    <w:rsid w:val="002474DC"/>
    <w:rsid w:val="00265E34"/>
    <w:rsid w:val="0026774C"/>
    <w:rsid w:val="002717F2"/>
    <w:rsid w:val="00276825"/>
    <w:rsid w:val="002B427B"/>
    <w:rsid w:val="002E64B4"/>
    <w:rsid w:val="00302966"/>
    <w:rsid w:val="00303B87"/>
    <w:rsid w:val="003061E8"/>
    <w:rsid w:val="00342392"/>
    <w:rsid w:val="00344451"/>
    <w:rsid w:val="00351CE2"/>
    <w:rsid w:val="00354FCA"/>
    <w:rsid w:val="003654A1"/>
    <w:rsid w:val="00372DD9"/>
    <w:rsid w:val="0037793F"/>
    <w:rsid w:val="003853EF"/>
    <w:rsid w:val="0038604B"/>
    <w:rsid w:val="00391264"/>
    <w:rsid w:val="00394038"/>
    <w:rsid w:val="0039496C"/>
    <w:rsid w:val="003A29CF"/>
    <w:rsid w:val="003B0648"/>
    <w:rsid w:val="003C377D"/>
    <w:rsid w:val="00404D06"/>
    <w:rsid w:val="00416BD6"/>
    <w:rsid w:val="00441885"/>
    <w:rsid w:val="004621CD"/>
    <w:rsid w:val="00473452"/>
    <w:rsid w:val="0047657F"/>
    <w:rsid w:val="00492E8F"/>
    <w:rsid w:val="00493FE0"/>
    <w:rsid w:val="00496367"/>
    <w:rsid w:val="004A3D1D"/>
    <w:rsid w:val="004C44C7"/>
    <w:rsid w:val="004C74B4"/>
    <w:rsid w:val="004C77CA"/>
    <w:rsid w:val="004D3B89"/>
    <w:rsid w:val="004D648C"/>
    <w:rsid w:val="004D64CE"/>
    <w:rsid w:val="004E4C54"/>
    <w:rsid w:val="004F3A63"/>
    <w:rsid w:val="004F489D"/>
    <w:rsid w:val="004F6441"/>
    <w:rsid w:val="00503386"/>
    <w:rsid w:val="00505953"/>
    <w:rsid w:val="00505EC7"/>
    <w:rsid w:val="0051064E"/>
    <w:rsid w:val="00512AC0"/>
    <w:rsid w:val="0051797A"/>
    <w:rsid w:val="005215E4"/>
    <w:rsid w:val="005223A6"/>
    <w:rsid w:val="0053238C"/>
    <w:rsid w:val="00533346"/>
    <w:rsid w:val="00533614"/>
    <w:rsid w:val="005729FD"/>
    <w:rsid w:val="00581621"/>
    <w:rsid w:val="00584CAB"/>
    <w:rsid w:val="00595E45"/>
    <w:rsid w:val="005A07F6"/>
    <w:rsid w:val="005A138D"/>
    <w:rsid w:val="005A4233"/>
    <w:rsid w:val="005B3495"/>
    <w:rsid w:val="005B5284"/>
    <w:rsid w:val="005B797B"/>
    <w:rsid w:val="005C3593"/>
    <w:rsid w:val="005E4721"/>
    <w:rsid w:val="005F678B"/>
    <w:rsid w:val="006076C7"/>
    <w:rsid w:val="00611F06"/>
    <w:rsid w:val="00626D15"/>
    <w:rsid w:val="006302A5"/>
    <w:rsid w:val="006440D9"/>
    <w:rsid w:val="00651E8D"/>
    <w:rsid w:val="00654EBE"/>
    <w:rsid w:val="006556D1"/>
    <w:rsid w:val="00656503"/>
    <w:rsid w:val="00670006"/>
    <w:rsid w:val="00686D0F"/>
    <w:rsid w:val="006A1040"/>
    <w:rsid w:val="006A2468"/>
    <w:rsid w:val="006B370C"/>
    <w:rsid w:val="00700AD6"/>
    <w:rsid w:val="00701B2E"/>
    <w:rsid w:val="00724911"/>
    <w:rsid w:val="0073183F"/>
    <w:rsid w:val="00741508"/>
    <w:rsid w:val="007515A3"/>
    <w:rsid w:val="00754EE2"/>
    <w:rsid w:val="00766545"/>
    <w:rsid w:val="00766A29"/>
    <w:rsid w:val="00775E66"/>
    <w:rsid w:val="00777CAD"/>
    <w:rsid w:val="0079085D"/>
    <w:rsid w:val="007A1561"/>
    <w:rsid w:val="007B02A8"/>
    <w:rsid w:val="007B3B6B"/>
    <w:rsid w:val="007C450F"/>
    <w:rsid w:val="007C71C8"/>
    <w:rsid w:val="007E3094"/>
    <w:rsid w:val="007F24CF"/>
    <w:rsid w:val="00800A41"/>
    <w:rsid w:val="00803330"/>
    <w:rsid w:val="00811980"/>
    <w:rsid w:val="008223FA"/>
    <w:rsid w:val="008310C0"/>
    <w:rsid w:val="00857532"/>
    <w:rsid w:val="008647F7"/>
    <w:rsid w:val="00895BF4"/>
    <w:rsid w:val="008A0532"/>
    <w:rsid w:val="008B3A8B"/>
    <w:rsid w:val="008C1213"/>
    <w:rsid w:val="008C19CD"/>
    <w:rsid w:val="008C36D7"/>
    <w:rsid w:val="008E2BA9"/>
    <w:rsid w:val="009178F8"/>
    <w:rsid w:val="00922A40"/>
    <w:rsid w:val="0092336D"/>
    <w:rsid w:val="0093126E"/>
    <w:rsid w:val="0095307B"/>
    <w:rsid w:val="009539D2"/>
    <w:rsid w:val="0097503E"/>
    <w:rsid w:val="009872B4"/>
    <w:rsid w:val="0099354A"/>
    <w:rsid w:val="009945F6"/>
    <w:rsid w:val="0099503B"/>
    <w:rsid w:val="009A65D0"/>
    <w:rsid w:val="009A78CD"/>
    <w:rsid w:val="009B095C"/>
    <w:rsid w:val="009B6330"/>
    <w:rsid w:val="009C220A"/>
    <w:rsid w:val="009C2D24"/>
    <w:rsid w:val="009C77FD"/>
    <w:rsid w:val="009C7D95"/>
    <w:rsid w:val="009D2A50"/>
    <w:rsid w:val="009E318B"/>
    <w:rsid w:val="009F67DA"/>
    <w:rsid w:val="00A060D6"/>
    <w:rsid w:val="00A06649"/>
    <w:rsid w:val="00A16CE6"/>
    <w:rsid w:val="00A1784B"/>
    <w:rsid w:val="00A17FED"/>
    <w:rsid w:val="00A304EC"/>
    <w:rsid w:val="00A32A9B"/>
    <w:rsid w:val="00A361A2"/>
    <w:rsid w:val="00A53EAF"/>
    <w:rsid w:val="00A711C4"/>
    <w:rsid w:val="00A72FBF"/>
    <w:rsid w:val="00A73D80"/>
    <w:rsid w:val="00A81DB6"/>
    <w:rsid w:val="00A83325"/>
    <w:rsid w:val="00A85DA3"/>
    <w:rsid w:val="00A916A9"/>
    <w:rsid w:val="00AB3632"/>
    <w:rsid w:val="00AB393E"/>
    <w:rsid w:val="00AB43DC"/>
    <w:rsid w:val="00AC28F9"/>
    <w:rsid w:val="00AC7BCD"/>
    <w:rsid w:val="00AD2603"/>
    <w:rsid w:val="00AD467F"/>
    <w:rsid w:val="00AD516E"/>
    <w:rsid w:val="00AE2A25"/>
    <w:rsid w:val="00B015D8"/>
    <w:rsid w:val="00B26758"/>
    <w:rsid w:val="00B320CC"/>
    <w:rsid w:val="00B666D4"/>
    <w:rsid w:val="00B67954"/>
    <w:rsid w:val="00B737C0"/>
    <w:rsid w:val="00B839CD"/>
    <w:rsid w:val="00BB78F9"/>
    <w:rsid w:val="00BE684B"/>
    <w:rsid w:val="00C135A3"/>
    <w:rsid w:val="00C34084"/>
    <w:rsid w:val="00C43F76"/>
    <w:rsid w:val="00C462C2"/>
    <w:rsid w:val="00C631FC"/>
    <w:rsid w:val="00C64A4E"/>
    <w:rsid w:val="00C756C6"/>
    <w:rsid w:val="00C75CC7"/>
    <w:rsid w:val="00C7791A"/>
    <w:rsid w:val="00C97C61"/>
    <w:rsid w:val="00CA5C14"/>
    <w:rsid w:val="00CA68C4"/>
    <w:rsid w:val="00CB01A4"/>
    <w:rsid w:val="00CB5763"/>
    <w:rsid w:val="00CC1732"/>
    <w:rsid w:val="00CC37F7"/>
    <w:rsid w:val="00CE7D29"/>
    <w:rsid w:val="00CF20C0"/>
    <w:rsid w:val="00CF2635"/>
    <w:rsid w:val="00CF3EE3"/>
    <w:rsid w:val="00CF7741"/>
    <w:rsid w:val="00D00FB5"/>
    <w:rsid w:val="00D06F16"/>
    <w:rsid w:val="00D07F7E"/>
    <w:rsid w:val="00D1267C"/>
    <w:rsid w:val="00D228C3"/>
    <w:rsid w:val="00D26A33"/>
    <w:rsid w:val="00D6146E"/>
    <w:rsid w:val="00DB2B7A"/>
    <w:rsid w:val="00DB5AF0"/>
    <w:rsid w:val="00DE1E3C"/>
    <w:rsid w:val="00E00CD9"/>
    <w:rsid w:val="00E134AA"/>
    <w:rsid w:val="00E75952"/>
    <w:rsid w:val="00E80332"/>
    <w:rsid w:val="00E85AA5"/>
    <w:rsid w:val="00EB19FE"/>
    <w:rsid w:val="00ED2A57"/>
    <w:rsid w:val="00EE784B"/>
    <w:rsid w:val="00F022D8"/>
    <w:rsid w:val="00F1624B"/>
    <w:rsid w:val="00F17457"/>
    <w:rsid w:val="00F23045"/>
    <w:rsid w:val="00F23690"/>
    <w:rsid w:val="00F34161"/>
    <w:rsid w:val="00F41D95"/>
    <w:rsid w:val="00F45AA4"/>
    <w:rsid w:val="00F61AC4"/>
    <w:rsid w:val="00F8086A"/>
    <w:rsid w:val="00F809B5"/>
    <w:rsid w:val="00F812A0"/>
    <w:rsid w:val="00FB0A09"/>
    <w:rsid w:val="00FB2648"/>
    <w:rsid w:val="00FB38E6"/>
    <w:rsid w:val="00FB4D80"/>
    <w:rsid w:val="00FC3E27"/>
    <w:rsid w:val="00FD75A0"/>
    <w:rsid w:val="00FE092D"/>
    <w:rsid w:val="00FE179E"/>
    <w:rsid w:val="00FE6678"/>
    <w:rsid w:val="2209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20" w:after="120" w:line="360" w:lineRule="auto"/>
      <w:outlineLvl w:val="0"/>
    </w:pPr>
    <w:rPr>
      <w:rFonts w:ascii="Times New Roman" w:hAnsi="Times New Roman" w:eastAsia="楷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numPr>
        <w:ilvl w:val="0"/>
        <w:numId w:val="1"/>
      </w:numPr>
      <w:spacing w:before="120" w:after="120"/>
      <w:ind w:left="420"/>
      <w:outlineLvl w:val="1"/>
    </w:pPr>
    <w:rPr>
      <w:rFonts w:eastAsia="楷体" w:asciiTheme="majorHAnsi" w:hAnsiTheme="majorHAnsi" w:cstheme="majorBidi"/>
      <w:b/>
      <w:bCs/>
      <w:sz w:val="32"/>
      <w:szCs w:val="28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120" w:after="120" w:line="360" w:lineRule="auto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5">
    <w:name w:val="heading 4"/>
    <w:basedOn w:val="1"/>
    <w:next w:val="1"/>
    <w:link w:val="19"/>
    <w:qFormat/>
    <w:uiPriority w:val="9"/>
    <w:pPr>
      <w:keepNext/>
      <w:keepLines/>
      <w:numPr>
        <w:ilvl w:val="2"/>
        <w:numId w:val="2"/>
      </w:numPr>
      <w:spacing w:before="120" w:after="120" w:line="360" w:lineRule="auto"/>
      <w:ind w:left="0" w:firstLine="0"/>
      <w:jc w:val="left"/>
      <w:outlineLvl w:val="3"/>
    </w:pPr>
    <w:rPr>
      <w:rFonts w:ascii="Microsoft JhengHei" w:hAnsi="Microsoft JhengHei" w:eastAsia="黑体" w:cs="楷体"/>
      <w:b/>
      <w:bCs/>
      <w:sz w:val="24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semiHidden/>
    <w:unhideWhenUsed/>
    <w:uiPriority w:val="99"/>
    <w:pPr>
      <w:jc w:val="left"/>
    </w:p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uiPriority w:val="39"/>
    <w:pPr>
      <w:tabs>
        <w:tab w:val="left" w:pos="1260"/>
        <w:tab w:val="right" w:leader="dot" w:pos="8296"/>
      </w:tabs>
      <w:ind w:left="420" w:leftChars="200"/>
    </w:pPr>
  </w:style>
  <w:style w:type="paragraph" w:styleId="10">
    <w:name w:val="annotation subject"/>
    <w:basedOn w:val="6"/>
    <w:next w:val="6"/>
    <w:link w:val="28"/>
    <w:semiHidden/>
    <w:unhideWhenUsed/>
    <w:uiPriority w:val="99"/>
    <w:rPr>
      <w:b/>
      <w:bCs/>
    </w:rPr>
  </w:style>
  <w:style w:type="table" w:styleId="12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uiPriority w:val="99"/>
    <w:rPr>
      <w:sz w:val="21"/>
      <w:szCs w:val="21"/>
    </w:rPr>
  </w:style>
  <w:style w:type="character" w:customStyle="1" w:styleId="16">
    <w:name w:val="标题 1 字符"/>
    <w:basedOn w:val="13"/>
    <w:link w:val="2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17">
    <w:name w:val="标题 2 字符"/>
    <w:basedOn w:val="13"/>
    <w:link w:val="3"/>
    <w:qFormat/>
    <w:uiPriority w:val="9"/>
    <w:rPr>
      <w:rFonts w:eastAsia="楷体" w:asciiTheme="majorHAnsi" w:hAnsiTheme="majorHAnsi" w:cstheme="majorBidi"/>
      <w:b/>
      <w:bCs/>
      <w:sz w:val="32"/>
      <w:szCs w:val="28"/>
    </w:rPr>
  </w:style>
  <w:style w:type="character" w:customStyle="1" w:styleId="18">
    <w:name w:val="标题 3 字符"/>
    <w:basedOn w:val="13"/>
    <w:link w:val="4"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9">
    <w:name w:val="标题 4 字符"/>
    <w:link w:val="5"/>
    <w:qFormat/>
    <w:uiPriority w:val="9"/>
    <w:rPr>
      <w:rFonts w:ascii="Microsoft JhengHei" w:hAnsi="Microsoft JhengHei" w:eastAsia="黑体" w:cs="楷体"/>
      <w:b/>
      <w:bCs/>
      <w:sz w:val="24"/>
      <w:szCs w:val="28"/>
    </w:rPr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7"/>
    <w:qFormat/>
    <w:uiPriority w:val="99"/>
    <w:rPr>
      <w:sz w:val="18"/>
      <w:szCs w:val="18"/>
    </w:rPr>
  </w:style>
  <w:style w:type="paragraph" w:styleId="22">
    <w:name w:val="List Paragraph"/>
    <w:basedOn w:val="1"/>
    <w:link w:val="26"/>
    <w:qFormat/>
    <w:uiPriority w:val="34"/>
    <w:pPr>
      <w:ind w:firstLine="420" w:firstLineChars="200"/>
    </w:pPr>
    <w:rPr>
      <w:szCs w:val="24"/>
    </w:rPr>
  </w:style>
  <w:style w:type="paragraph" w:customStyle="1" w:styleId="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25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0"/>
    </w:rPr>
  </w:style>
  <w:style w:type="character" w:customStyle="1" w:styleId="26">
    <w:name w:val="列表段落 字符"/>
    <w:link w:val="22"/>
    <w:uiPriority w:val="34"/>
    <w:rPr>
      <w:szCs w:val="24"/>
    </w:rPr>
  </w:style>
  <w:style w:type="character" w:customStyle="1" w:styleId="27">
    <w:name w:val="批注文字 字符"/>
    <w:basedOn w:val="13"/>
    <w:link w:val="6"/>
    <w:semiHidden/>
    <w:uiPriority w:val="99"/>
  </w:style>
  <w:style w:type="character" w:customStyle="1" w:styleId="28">
    <w:name w:val="批注主题 字符"/>
    <w:basedOn w:val="27"/>
    <w:link w:val="10"/>
    <w:semiHidden/>
    <w:uiPriority w:val="99"/>
    <w:rPr>
      <w:b/>
      <w:bCs/>
    </w:rPr>
  </w:style>
  <w:style w:type="paragraph" w:customStyle="1" w:styleId="2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EC316-6FF2-432E-882B-4BF447CCD3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768</Words>
  <Characters>4381</Characters>
  <Lines>36</Lines>
  <Paragraphs>10</Paragraphs>
  <TotalTime>2187</TotalTime>
  <ScaleCrop>false</ScaleCrop>
  <LinksUpToDate>false</LinksUpToDate>
  <CharactersWithSpaces>5139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2021-06-24T02:39:00Z</dcterms:created>
  <dc:creator>盛 保荣</dc:creator>
  <cp:lastModifiedBy>贰零六</cp:lastModifiedBy>
  <dcterms:modified xsi:type="dcterms:W3CDTF">2022-03-30T10:06:28Z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